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5540" w14:textId="0D3F7B10" w:rsidR="007829F3" w:rsidRPr="0011352C" w:rsidRDefault="007829F3" w:rsidP="007829F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1352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MINUTA DE PORTARIA</w:t>
      </w:r>
      <w:r w:rsidR="00802F2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DOS MUTIRÔES ESCOLARES</w:t>
      </w:r>
    </w:p>
    <w:p w14:paraId="48F8455A" w14:textId="2452D9BB" w:rsidR="007829F3" w:rsidRPr="0011352C" w:rsidRDefault="007829F3" w:rsidP="007829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PORTARIA Nº ____ DE ______DE __________ DE </w:t>
      </w:r>
      <w:r w:rsidRPr="00B74FC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6A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896402" w14:textId="77777777" w:rsidR="007829F3" w:rsidRPr="0011352C" w:rsidRDefault="007829F3" w:rsidP="007829F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CEAA84" w14:textId="77777777" w:rsidR="007829F3" w:rsidRPr="0011352C" w:rsidRDefault="007829F3" w:rsidP="007829F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Dispõe sobre a constituição dos Mutirões Escolares de </w:t>
      </w:r>
      <w:r w:rsidRPr="0080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Elaboração e/ou Revisão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Pedagógicos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scolas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úblicas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 pertencentes ao Sistema Municipal de Ensino.</w:t>
      </w:r>
    </w:p>
    <w:p w14:paraId="4F708BA7" w14:textId="77777777" w:rsidR="007829F3" w:rsidRPr="0011352C" w:rsidRDefault="007829F3" w:rsidP="007829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AA6FB1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O/A SECRETÁRIO/A MUNICIPAL DE EDUCAÇÃO DO MUNICÍPIO DE _______________________, Estado da Bahia, no uso de suas atribuições legais e regulamentares que lhe são conferidas por lei, e:</w:t>
      </w:r>
    </w:p>
    <w:p w14:paraId="448BB3F7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Constituição Federal, em seu artigo 205; A educação, direito de todos e dever do Estado e da família;</w:t>
      </w:r>
    </w:p>
    <w:p w14:paraId="3E83DC54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Lei de Diretrizes e Bases – LDB, lei nº 9394/96, baseando-se em seus artigos 23, 25, 26 e mais específico o 28, que trata da oferta de educação básica para a população rural;</w:t>
      </w:r>
    </w:p>
    <w:p w14:paraId="63A854EF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Parecer nº 036/2001, que aborda sobre a educação rural nas constituições anteriores, e como ela ainda, é vista no país;</w:t>
      </w:r>
    </w:p>
    <w:p w14:paraId="4BCF4D89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CNE/CEB nº 01/2002, que institui as Diretrizes Operacionais para a Educação Básica nas Escolas do Campo;</w:t>
      </w:r>
    </w:p>
    <w:p w14:paraId="6ADE4C25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nº 02/2008, que estabelece as Diretrizes complementares, normas e princípios para o desenvolvimento de políticas públicas de atendimento da Educação Básica do Campo;</w:t>
      </w:r>
    </w:p>
    <w:p w14:paraId="6D1C1D4D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nº 04/2010, que Define Diretrizes Curriculares Nacionais Gerais especificando a Educação Básica do Campo como modalidade de ensino;</w:t>
      </w:r>
    </w:p>
    <w:p w14:paraId="6A9D0888" w14:textId="77777777" w:rsidR="007829F3" w:rsidRPr="0011352C" w:rsidRDefault="007829F3" w:rsidP="00782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Decreto nº 7.352/2010, que dispõe sobre a política de Educação do Campo e o Programa Nacional de Educação na Reforma Agrária – PRONERA;</w:t>
      </w:r>
    </w:p>
    <w:p w14:paraId="255D4976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Lei nº 12.960/2014 que que estabelece as diretrizes e bases da educação nacional, para fazer constar a exigência de manifestação de órgão normativo do sistema de ensino para o fechamento de escolas do campo, indígenas e quilombolas;</w:t>
      </w:r>
    </w:p>
    <w:p w14:paraId="06D7F79B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Lei Federal nº 13.005/2014, que aprova o Plano Nacional de Educação - PNE, de forma mais específica a estratégia 19.6 da meta 19 que trata sobre estimular a participação e a consulta de profissionais da educação, alunos (as) e seus familiares na formulação dos projetos político-pedagógicos, currículos escolares, planos de gestão escolar e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lastRenderedPageBreak/>
        <w:t>regimentos escolares; e na estratégia 7.27 da meta 07 que trata sobre desenvolver currículos e propostas pedagógicas específicas para educação escolar para as escolas do campo;</w:t>
      </w:r>
    </w:p>
    <w:p w14:paraId="2642B094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CEE nº 103/2015, que dispõe sobre a oferta da Educação do Campo, no Sistema Estadual de Ensino da Bahia;</w:t>
      </w:r>
    </w:p>
    <w:p w14:paraId="677CEB3D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Lei Estadual nº. 13.559/2016, que aprova o Plano Estadual de Educação – PEE do Estado da Bahia de forma mais específica a estratégia 7.2 da meta 07 que trata sobre incentivar a melhoria da educação escolar oferecida no campo; e estratégia 19.6 da meta 19  que trata sobre estimular a participação e a consulta a profissionais da educação, a estudantes e aos seus familiares para a formulação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pedagógicos, planos de gestão escolar e regimentos escolares, assegurando a participação dos pais e mães na avaliação do funcionamento da escola e no cumprimento do seu papel na formação das crianças e jovens; </w:t>
      </w:r>
    </w:p>
    <w:p w14:paraId="3E597C52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lei Municipal nº. ____/_____, que aprova o Plano Municipal de Educação – PME do município de __________, de forma mais específica na estratégia ____ da meta ____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(caso o município tenha alguma estratégia que trata das diretrizes ou de uma atenção direta para a especificidade do Campo);</w:t>
      </w:r>
    </w:p>
    <w:p w14:paraId="0A03249E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CNE/CP nº 02/2017 que aprovou a Base Nacional Comum Curricular;</w:t>
      </w:r>
    </w:p>
    <w:p w14:paraId="35A0782C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Parecer CEE nº. 196/2019 que aprovou o Documento Curricular Referencial da Bahia – DCRB;</w:t>
      </w:r>
    </w:p>
    <w:p w14:paraId="682F015B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CEE nº 137/2019 que fixa normas complementares para a implementação da Base Nacional Comum Curricular - BNCC, nas redes de ensino e nas instituições escolares integrantes dos sistemas de ensino, na Educação Básica do Estado da Bahia e dá outras providências;</w:t>
      </w:r>
    </w:p>
    <w:p w14:paraId="6E53E3EF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CME ou CEE nº ____/______ que aprova o Referencial Curricular Municipal – RCM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(apenas para o município que possuir a resolução, senão, pode suprimir);</w:t>
      </w:r>
    </w:p>
    <w:p w14:paraId="235C4CE6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adesão do município ao Programa de Formação de Educadores do Campo (Formacampo), coordenado pelo Grupo de Estudos e Pesquisas Movimentos Sociais, Diversidade e Educação do Campo e Cidade (Gepemdecc) da Universidade Estadual do Sudoeste da Bahia (UESB) e pela Universidade Estadual de Santa Cruz (UESC), em parceria com a Universidade Federal do Recôncavo da Bahia (UFRB), com a Universidade do Estado da Bahia (UNEB) e  com União Nacional dos Dirigentes Municipais de Educação seccional Bahia (UNDIME/BA); que objetiva contribuir para a formação continuada dos profissionais que atuam na educação do campo e subsidiar na elaboração e/ou revisão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das escolas públicas do campo;</w:t>
      </w:r>
    </w:p>
    <w:p w14:paraId="26FEDDCF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que para elaboração e/ou revisão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escolas do campo é necessário o diálogo conjunto entre as instituições e sociedade civil interessada; </w:t>
      </w:r>
    </w:p>
    <w:p w14:paraId="1A902844" w14:textId="77777777" w:rsidR="007829F3" w:rsidRPr="0011352C" w:rsidRDefault="007829F3" w:rsidP="007829F3">
      <w:pPr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0" w:name="_heading=h.3znysh7" w:colFirst="0" w:colLast="0"/>
      <w:bookmarkEnd w:id="0"/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Resolução nº _________ de ______ Estabelece diretrizes orientadoras para elaboração e/ou revisão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das escolas públicas do campo pertencentes ao Sistema Municipal de Ensino.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(O município precisa publicar a resolução de orientação proposta pelo Formacampo)</w:t>
      </w:r>
    </w:p>
    <w:p w14:paraId="276578EB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C9C65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RESOLVE: </w:t>
      </w:r>
    </w:p>
    <w:p w14:paraId="7C68C467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Art. 1º Nomear os Mutirões Escolares para elaboração e/ou revisão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Pedagógicos das escolas públicas do campo.</w:t>
      </w:r>
    </w:p>
    <w:p w14:paraId="5A438B0B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Art. 2º Os Mutirões Escolares terão as seguintes atribuições no processo de elaboração e/ou revisão dos Projetos Políticos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Pedagógicos:</w:t>
      </w:r>
    </w:p>
    <w:p w14:paraId="6C3A06ED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Coordenar, colaborativamente, o processo elaboração e/ou revisão do Projeto Político-Pedagógico;</w:t>
      </w:r>
    </w:p>
    <w:p w14:paraId="09289B73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Mobilizar a Comunidade Escola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o processo de elaboração e/ou revisão do Projeto Político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Pedagógico;</w:t>
      </w:r>
    </w:p>
    <w:p w14:paraId="75E04D3C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 das atividades formativas promovidas pelo Programa F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ORMACAMPO;</w:t>
      </w:r>
    </w:p>
    <w:p w14:paraId="38FFFB6C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Garantir de participação ampla e efetiva dos coletivos que compõem a escola do campo;</w:t>
      </w:r>
    </w:p>
    <w:p w14:paraId="4F5D2531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Elaborar o cronograma e planejamento das ações;</w:t>
      </w:r>
    </w:p>
    <w:p w14:paraId="4368A32A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 dos processos de escuta da comunidade escolar;</w:t>
      </w:r>
    </w:p>
    <w:p w14:paraId="20485E59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Garantir as especificidades de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cada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Modalidade de Educação ofertada pela escola em articulação com os princípios da Educação do Campo;</w:t>
      </w:r>
    </w:p>
    <w:p w14:paraId="135838E1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Zelar pelas normativas legais específicas da Educação do Campo no Projeto Político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Pedagógico; </w:t>
      </w:r>
    </w:p>
    <w:p w14:paraId="3A8ABA39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Definir, entre o grupo escolar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as atribuições dos membros para assegurar a 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sistematização dos processos de escuta e de estudos que subsidiarão a elaboração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o Projeto Político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Pedagógico;</w:t>
      </w:r>
    </w:p>
    <w:p w14:paraId="7716F62B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Prezar pela valorização das experiências dos sujeitos, socializadas nos processos de escuta realizados;</w:t>
      </w:r>
    </w:p>
    <w:p w14:paraId="46EECB2E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Zelar pela identidade da escola e dos sujeitos do campo pertencentes à comunidade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local, </w:t>
      </w: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bem como sua função social no processo educativo.</w:t>
      </w:r>
    </w:p>
    <w:p w14:paraId="51F56B6B" w14:textId="77777777" w:rsidR="007829F3" w:rsidRPr="0011352C" w:rsidRDefault="007829F3" w:rsidP="007829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color w:val="000000"/>
          <w:sz w:val="24"/>
          <w:szCs w:val="24"/>
        </w:rPr>
        <w:t>Eleger as necessidades e demandas apresentadas como elementos fundamentais para garantir os avanços necessários para que a escola cumpra o seu papel social.</w:t>
      </w:r>
    </w:p>
    <w:p w14:paraId="4F26BB31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Art. 3º - Os Mutirões Escolares deverão ter representantes da Comunidade Escolar e de Movimentos Sociais do Campo pertencentes à comunidade onde a escola está inserida. </w:t>
      </w:r>
    </w:p>
    <w:p w14:paraId="1BE8200B" w14:textId="77777777" w:rsidR="007829F3" w:rsidRPr="0011352C" w:rsidRDefault="007829F3" w:rsidP="007829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Os Mutirões Escolares devem ser constituídos com as seguintes representações:</w:t>
      </w:r>
    </w:p>
    <w:p w14:paraId="33220649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Diretor Escolar; </w:t>
      </w:r>
    </w:p>
    <w:p w14:paraId="3B57F284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lastRenderedPageBreak/>
        <w:t>Coordenação Escolar;</w:t>
      </w:r>
    </w:p>
    <w:p w14:paraId="37FF7D2F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Professores;</w:t>
      </w:r>
    </w:p>
    <w:p w14:paraId="5F7235A3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Funcionários;</w:t>
      </w:r>
    </w:p>
    <w:p w14:paraId="3B808595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Representante de Pais e Responsáveis;</w:t>
      </w:r>
    </w:p>
    <w:p w14:paraId="4C917706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Representante dos estudantes (caso identifique que o estudante tem condições de entender e acompanhar o processo);  </w:t>
      </w:r>
    </w:p>
    <w:p w14:paraId="03900F7A" w14:textId="77777777" w:rsidR="007829F3" w:rsidRPr="0011352C" w:rsidRDefault="007829F3" w:rsidP="007829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Representante de Movimentos Sociais do Campo (Associações ou outros coletivos organizados da comunidade).</w:t>
      </w:r>
    </w:p>
    <w:p w14:paraId="48AE7D2F" w14:textId="77777777" w:rsidR="007829F3" w:rsidRPr="0011352C" w:rsidRDefault="007829F3" w:rsidP="007829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540F3" w14:textId="77777777" w:rsidR="007829F3" w:rsidRPr="0011352C" w:rsidRDefault="007829F3" w:rsidP="007829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Cada unidade escolar pode definir a quantidade de pessoas de seu Mutirão Escolar para elaboração e/ou revisão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conforme representações.</w:t>
      </w:r>
    </w:p>
    <w:p w14:paraId="0999920F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Art. 4º - Ficam nomeados abaixo os Mutirões Escolares, das respectivas unidades de ensino, no âmbito do Programa de Formação de educadores e Educadoras do Campo (Formacampo) para elaboração e/ou revisão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Pedagógicos das escolas públicas do campo do Sistema Municipal de Ensino: </w:t>
      </w:r>
    </w:p>
    <w:p w14:paraId="6384EC84" w14:textId="7C9F1B07" w:rsidR="007829F3" w:rsidRPr="00B74FCC" w:rsidRDefault="007829F3" w:rsidP="007829F3">
      <w:pPr>
        <w:ind w:left="-1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74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(Aqui colocar todos os Mutirões Escolares que estarão em processo de elaboração e/ou revisão dos PPPs)</w:t>
      </w:r>
    </w:p>
    <w:p w14:paraId="7D725E17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3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5113"/>
        <w:gridCol w:w="3544"/>
      </w:tblGrid>
      <w:tr w:rsidR="007829F3" w:rsidRPr="001A543E" w14:paraId="6E6DB7F8" w14:textId="77777777" w:rsidTr="007F23CE">
        <w:tc>
          <w:tcPr>
            <w:tcW w:w="9493" w:type="dxa"/>
            <w:gridSpan w:val="3"/>
          </w:tcPr>
          <w:p w14:paraId="279085E7" w14:textId="77777777" w:rsidR="007829F3" w:rsidRPr="001A543E" w:rsidRDefault="007829F3" w:rsidP="007F23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Nome da unidade escolar</w:t>
            </w:r>
          </w:p>
        </w:tc>
      </w:tr>
      <w:tr w:rsidR="007829F3" w:rsidRPr="001A543E" w14:paraId="2CCBBB36" w14:textId="77777777" w:rsidTr="007F23CE">
        <w:tc>
          <w:tcPr>
            <w:tcW w:w="836" w:type="dxa"/>
          </w:tcPr>
          <w:p w14:paraId="0237A91F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5113" w:type="dxa"/>
          </w:tcPr>
          <w:p w14:paraId="2C5FBFD6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544" w:type="dxa"/>
          </w:tcPr>
          <w:p w14:paraId="704F49B6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SEGMENTO QUE REPRESENTA</w:t>
            </w:r>
          </w:p>
        </w:tc>
      </w:tr>
      <w:tr w:rsidR="007829F3" w:rsidRPr="001A543E" w14:paraId="63AE6A4F" w14:textId="77777777" w:rsidTr="007F23CE">
        <w:tc>
          <w:tcPr>
            <w:tcW w:w="836" w:type="dxa"/>
          </w:tcPr>
          <w:p w14:paraId="1ED9D645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13" w:type="dxa"/>
          </w:tcPr>
          <w:p w14:paraId="25FDCBC4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7EE89C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Direção</w:t>
            </w:r>
          </w:p>
        </w:tc>
      </w:tr>
      <w:tr w:rsidR="007829F3" w:rsidRPr="001A543E" w14:paraId="353FD476" w14:textId="77777777" w:rsidTr="007F23CE">
        <w:tc>
          <w:tcPr>
            <w:tcW w:w="836" w:type="dxa"/>
          </w:tcPr>
          <w:p w14:paraId="35313709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13" w:type="dxa"/>
          </w:tcPr>
          <w:p w14:paraId="3C19220C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3BEEAB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Coordenação</w:t>
            </w:r>
          </w:p>
        </w:tc>
      </w:tr>
      <w:tr w:rsidR="007829F3" w:rsidRPr="001A543E" w14:paraId="5C442FDA" w14:textId="77777777" w:rsidTr="007F23CE">
        <w:tc>
          <w:tcPr>
            <w:tcW w:w="836" w:type="dxa"/>
          </w:tcPr>
          <w:p w14:paraId="6CC69180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113" w:type="dxa"/>
          </w:tcPr>
          <w:p w14:paraId="18C8C527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402123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Pais ou Responsáveis</w:t>
            </w:r>
          </w:p>
        </w:tc>
      </w:tr>
      <w:tr w:rsidR="007829F3" w:rsidRPr="001A543E" w14:paraId="37DD5425" w14:textId="77777777" w:rsidTr="007F23CE">
        <w:tc>
          <w:tcPr>
            <w:tcW w:w="836" w:type="dxa"/>
          </w:tcPr>
          <w:p w14:paraId="3EECACDD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13" w:type="dxa"/>
          </w:tcPr>
          <w:p w14:paraId="18B07EFE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048E8B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Funcionários/as</w:t>
            </w:r>
          </w:p>
        </w:tc>
      </w:tr>
      <w:tr w:rsidR="007829F3" w:rsidRPr="001A543E" w14:paraId="7EC935C3" w14:textId="77777777" w:rsidTr="007F23CE">
        <w:tc>
          <w:tcPr>
            <w:tcW w:w="836" w:type="dxa"/>
          </w:tcPr>
          <w:p w14:paraId="40F1EDA0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13" w:type="dxa"/>
          </w:tcPr>
          <w:p w14:paraId="1C35F954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AADC10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Professores/as</w:t>
            </w:r>
          </w:p>
        </w:tc>
      </w:tr>
      <w:tr w:rsidR="007829F3" w:rsidRPr="001A543E" w14:paraId="70991FBD" w14:textId="77777777" w:rsidTr="007F23CE">
        <w:tc>
          <w:tcPr>
            <w:tcW w:w="836" w:type="dxa"/>
          </w:tcPr>
          <w:p w14:paraId="082085E2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113" w:type="dxa"/>
          </w:tcPr>
          <w:p w14:paraId="62BCF54F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1BB91C" w14:textId="1E0F5B6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 xml:space="preserve">Estudante </w:t>
            </w:r>
            <w:r w:rsidRPr="007521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7521AD" w:rsidRPr="007521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conforme definição do município</w:t>
            </w:r>
            <w:r w:rsidRPr="007521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7829F3" w:rsidRPr="001A543E" w14:paraId="7E11E317" w14:textId="77777777" w:rsidTr="007F23CE">
        <w:tc>
          <w:tcPr>
            <w:tcW w:w="836" w:type="dxa"/>
          </w:tcPr>
          <w:p w14:paraId="3D639B2F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113" w:type="dxa"/>
          </w:tcPr>
          <w:p w14:paraId="314527ED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197E5F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Movimento Social ou Associação</w:t>
            </w:r>
          </w:p>
        </w:tc>
      </w:tr>
      <w:tr w:rsidR="007829F3" w:rsidRPr="001A543E" w14:paraId="395D2189" w14:textId="77777777" w:rsidTr="007F23CE">
        <w:tc>
          <w:tcPr>
            <w:tcW w:w="836" w:type="dxa"/>
          </w:tcPr>
          <w:p w14:paraId="0F41EEBB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5113" w:type="dxa"/>
          </w:tcPr>
          <w:p w14:paraId="6F703BB2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F0B9B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C51A5" w14:textId="77777777" w:rsidR="007829F3" w:rsidRPr="0011352C" w:rsidRDefault="007829F3" w:rsidP="007829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350EB7" w14:textId="77777777" w:rsidR="007829F3" w:rsidRPr="00B74FCC" w:rsidRDefault="007829F3" w:rsidP="007829F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4FCC">
        <w:rPr>
          <w:rFonts w:ascii="Times New Roman" w:eastAsia="Times New Roman" w:hAnsi="Times New Roman" w:cs="Times New Roman"/>
          <w:color w:val="FF0000"/>
          <w:sz w:val="24"/>
          <w:szCs w:val="24"/>
        </w:rPr>
        <w:t>Quando for instituições organizadas em formas de núcleos ou polos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 D</w:t>
      </w:r>
      <w:r w:rsidRPr="00B74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eve colocar todas as escolas que pertencem ao Núcleo ou Polo.</w:t>
      </w:r>
    </w:p>
    <w:tbl>
      <w:tblPr>
        <w:tblpPr w:leftFromText="141" w:rightFromText="141" w:vertAnchor="text" w:tblpY="3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5113"/>
        <w:gridCol w:w="3544"/>
      </w:tblGrid>
      <w:tr w:rsidR="007829F3" w:rsidRPr="001A543E" w14:paraId="6866C191" w14:textId="77777777" w:rsidTr="007F23CE">
        <w:tc>
          <w:tcPr>
            <w:tcW w:w="9493" w:type="dxa"/>
            <w:gridSpan w:val="3"/>
          </w:tcPr>
          <w:p w14:paraId="35827246" w14:textId="77777777" w:rsidR="007829F3" w:rsidRPr="001A543E" w:rsidRDefault="007829F3" w:rsidP="007F23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Nome do Núcleo ou Polo</w:t>
            </w:r>
          </w:p>
        </w:tc>
      </w:tr>
      <w:tr w:rsidR="007829F3" w:rsidRPr="001A543E" w14:paraId="119E3882" w14:textId="77777777" w:rsidTr="007F23CE">
        <w:tc>
          <w:tcPr>
            <w:tcW w:w="836" w:type="dxa"/>
          </w:tcPr>
          <w:p w14:paraId="491CC539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5113" w:type="dxa"/>
          </w:tcPr>
          <w:p w14:paraId="6FC6E49C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544" w:type="dxa"/>
          </w:tcPr>
          <w:p w14:paraId="3C3D2AC2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SEGMENTO QUE REPRESENTA</w:t>
            </w:r>
          </w:p>
        </w:tc>
      </w:tr>
      <w:tr w:rsidR="007829F3" w:rsidRPr="001A543E" w14:paraId="372FFFE2" w14:textId="77777777" w:rsidTr="007F23CE">
        <w:tc>
          <w:tcPr>
            <w:tcW w:w="836" w:type="dxa"/>
          </w:tcPr>
          <w:p w14:paraId="7DEA9981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13" w:type="dxa"/>
          </w:tcPr>
          <w:p w14:paraId="2C0FF89A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C106D4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Direção</w:t>
            </w:r>
          </w:p>
        </w:tc>
      </w:tr>
      <w:tr w:rsidR="007829F3" w:rsidRPr="001A543E" w14:paraId="1C8394DB" w14:textId="77777777" w:rsidTr="007F23CE">
        <w:tc>
          <w:tcPr>
            <w:tcW w:w="836" w:type="dxa"/>
          </w:tcPr>
          <w:p w14:paraId="47784729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13" w:type="dxa"/>
          </w:tcPr>
          <w:p w14:paraId="6C4EC35D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A9ADF7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sz w:val="24"/>
                <w:szCs w:val="24"/>
              </w:rPr>
              <w:t>Coordenação</w:t>
            </w:r>
          </w:p>
        </w:tc>
      </w:tr>
      <w:tr w:rsidR="007829F3" w:rsidRPr="001A543E" w14:paraId="30308CB6" w14:textId="77777777" w:rsidTr="007F23CE">
        <w:tc>
          <w:tcPr>
            <w:tcW w:w="9493" w:type="dxa"/>
            <w:gridSpan w:val="3"/>
          </w:tcPr>
          <w:p w14:paraId="7EF24AE7" w14:textId="77777777" w:rsidR="007829F3" w:rsidRPr="001A543E" w:rsidRDefault="007829F3" w:rsidP="007F23C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 da escola 1</w:t>
            </w:r>
          </w:p>
        </w:tc>
      </w:tr>
      <w:tr w:rsidR="007829F3" w:rsidRPr="001A543E" w14:paraId="53B30733" w14:textId="77777777" w:rsidTr="007F23CE">
        <w:tc>
          <w:tcPr>
            <w:tcW w:w="836" w:type="dxa"/>
          </w:tcPr>
          <w:p w14:paraId="5192E148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13" w:type="dxa"/>
          </w:tcPr>
          <w:p w14:paraId="0AD965B8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200029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3C72FAE1" w14:textId="77777777" w:rsidTr="007F23CE">
        <w:tc>
          <w:tcPr>
            <w:tcW w:w="836" w:type="dxa"/>
          </w:tcPr>
          <w:p w14:paraId="1628155C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13" w:type="dxa"/>
          </w:tcPr>
          <w:p w14:paraId="1AC81821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527C30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2CE907D1" w14:textId="77777777" w:rsidTr="007F23CE">
        <w:tc>
          <w:tcPr>
            <w:tcW w:w="836" w:type="dxa"/>
          </w:tcPr>
          <w:p w14:paraId="220F617B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113" w:type="dxa"/>
          </w:tcPr>
          <w:p w14:paraId="431B7A0F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266B24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2D3731B2" w14:textId="77777777" w:rsidTr="007F23CE">
        <w:tc>
          <w:tcPr>
            <w:tcW w:w="836" w:type="dxa"/>
          </w:tcPr>
          <w:p w14:paraId="02DD9833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13" w:type="dxa"/>
          </w:tcPr>
          <w:p w14:paraId="0A2483A5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DAFD61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475C9C24" w14:textId="77777777" w:rsidTr="007F23CE">
        <w:tc>
          <w:tcPr>
            <w:tcW w:w="836" w:type="dxa"/>
          </w:tcPr>
          <w:p w14:paraId="397A3E73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13" w:type="dxa"/>
          </w:tcPr>
          <w:p w14:paraId="21BA91E1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B1EE3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56090698" w14:textId="77777777" w:rsidTr="007F23CE">
        <w:tc>
          <w:tcPr>
            <w:tcW w:w="836" w:type="dxa"/>
          </w:tcPr>
          <w:p w14:paraId="46DEFB54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113" w:type="dxa"/>
          </w:tcPr>
          <w:p w14:paraId="735C8EB8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DC1471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43A0E5D8" w14:textId="77777777" w:rsidTr="007F23CE">
        <w:tc>
          <w:tcPr>
            <w:tcW w:w="836" w:type="dxa"/>
          </w:tcPr>
          <w:p w14:paraId="334EE35D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113" w:type="dxa"/>
          </w:tcPr>
          <w:p w14:paraId="74754112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4E4B05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4564D8CC" w14:textId="77777777" w:rsidTr="007F23CE">
        <w:tc>
          <w:tcPr>
            <w:tcW w:w="836" w:type="dxa"/>
          </w:tcPr>
          <w:p w14:paraId="0E9E5FF2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113" w:type="dxa"/>
          </w:tcPr>
          <w:p w14:paraId="6CD37D89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83DA92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1746C280" w14:textId="77777777" w:rsidTr="007F23CE">
        <w:tc>
          <w:tcPr>
            <w:tcW w:w="836" w:type="dxa"/>
          </w:tcPr>
          <w:p w14:paraId="48DDE812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5113" w:type="dxa"/>
          </w:tcPr>
          <w:p w14:paraId="041CCBD7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C4ADA7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7650D0D2" w14:textId="77777777" w:rsidTr="007F23CE">
        <w:tc>
          <w:tcPr>
            <w:tcW w:w="9493" w:type="dxa"/>
            <w:gridSpan w:val="3"/>
          </w:tcPr>
          <w:p w14:paraId="10A07262" w14:textId="77777777" w:rsidR="007829F3" w:rsidRPr="001A543E" w:rsidRDefault="007829F3" w:rsidP="007F23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 da escola 2</w:t>
            </w:r>
          </w:p>
        </w:tc>
      </w:tr>
      <w:tr w:rsidR="007829F3" w:rsidRPr="001A543E" w14:paraId="12B8D87B" w14:textId="77777777" w:rsidTr="007F23CE">
        <w:tc>
          <w:tcPr>
            <w:tcW w:w="836" w:type="dxa"/>
          </w:tcPr>
          <w:p w14:paraId="15680379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13" w:type="dxa"/>
          </w:tcPr>
          <w:p w14:paraId="525A041C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5C8721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7DFD7FE4" w14:textId="77777777" w:rsidTr="007F23CE">
        <w:tc>
          <w:tcPr>
            <w:tcW w:w="836" w:type="dxa"/>
          </w:tcPr>
          <w:p w14:paraId="585591D7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13" w:type="dxa"/>
          </w:tcPr>
          <w:p w14:paraId="65C8D6EB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E9F233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1D3C8AC5" w14:textId="77777777" w:rsidTr="007F23CE">
        <w:tc>
          <w:tcPr>
            <w:tcW w:w="836" w:type="dxa"/>
          </w:tcPr>
          <w:p w14:paraId="01204737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113" w:type="dxa"/>
          </w:tcPr>
          <w:p w14:paraId="4E58C659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BE151B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7D394B83" w14:textId="77777777" w:rsidTr="007F23CE">
        <w:tc>
          <w:tcPr>
            <w:tcW w:w="836" w:type="dxa"/>
          </w:tcPr>
          <w:p w14:paraId="36A478DD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13" w:type="dxa"/>
          </w:tcPr>
          <w:p w14:paraId="5EBD9332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C4C7FF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76A94B97" w14:textId="77777777" w:rsidTr="007F23CE">
        <w:tc>
          <w:tcPr>
            <w:tcW w:w="836" w:type="dxa"/>
          </w:tcPr>
          <w:p w14:paraId="1A12E48B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13" w:type="dxa"/>
          </w:tcPr>
          <w:p w14:paraId="61D65706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D579A9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4F128376" w14:textId="77777777" w:rsidTr="007F23CE">
        <w:tc>
          <w:tcPr>
            <w:tcW w:w="836" w:type="dxa"/>
          </w:tcPr>
          <w:p w14:paraId="57C5E228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113" w:type="dxa"/>
          </w:tcPr>
          <w:p w14:paraId="5D81ED93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840076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3" w:rsidRPr="001A543E" w14:paraId="3C9BD9CA" w14:textId="77777777" w:rsidTr="007F23CE">
        <w:tc>
          <w:tcPr>
            <w:tcW w:w="836" w:type="dxa"/>
          </w:tcPr>
          <w:p w14:paraId="144A227B" w14:textId="77777777" w:rsidR="007829F3" w:rsidRPr="001A543E" w:rsidRDefault="007829F3" w:rsidP="007F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5113" w:type="dxa"/>
          </w:tcPr>
          <w:p w14:paraId="7B198FA3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A860F2" w14:textId="77777777" w:rsidR="007829F3" w:rsidRPr="001A543E" w:rsidRDefault="007829F3" w:rsidP="007F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EE4DD" w14:textId="77777777" w:rsidR="007829F3" w:rsidRPr="00B74FCC" w:rsidRDefault="007829F3" w:rsidP="007829F3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74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A9EBAE3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Art. 5º - Essa Portaria entra em vigor na data de sua publicação, ficando revogadas todas as disposições em contrário. </w:t>
      </w:r>
    </w:p>
    <w:p w14:paraId="6674970A" w14:textId="77777777" w:rsidR="007829F3" w:rsidRPr="0011352C" w:rsidRDefault="007829F3" w:rsidP="007829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34F26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lastRenderedPageBreak/>
        <w:t>Registre-se. Publique-se. Cumpra-se.</w:t>
      </w:r>
    </w:p>
    <w:p w14:paraId="42902997" w14:textId="1F4AEE05" w:rsidR="007829F3" w:rsidRPr="0011352C" w:rsidRDefault="007829F3" w:rsidP="007829F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___________, ____ de __________ de 202</w:t>
      </w:r>
      <w:r w:rsidR="00796A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855F5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65227" w14:textId="77777777" w:rsidR="007829F3" w:rsidRPr="0011352C" w:rsidRDefault="007829F3" w:rsidP="007829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Secretário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(a) Municipal de Educação</w:t>
      </w:r>
    </w:p>
    <w:p w14:paraId="132A53D9" w14:textId="77777777" w:rsidR="007829F3" w:rsidRPr="0011352C" w:rsidRDefault="007829F3" w:rsidP="007829F3">
      <w:pPr>
        <w:rPr>
          <w:rFonts w:ascii="Times New Roman" w:hAnsi="Times New Roman" w:cs="Times New Roman"/>
        </w:rPr>
      </w:pPr>
    </w:p>
    <w:p w14:paraId="59DF6FB8" w14:textId="77777777" w:rsidR="007829F3" w:rsidRPr="0011352C" w:rsidRDefault="007829F3" w:rsidP="007829F3">
      <w:pPr>
        <w:rPr>
          <w:rFonts w:ascii="Times New Roman" w:hAnsi="Times New Roman" w:cs="Times New Roman"/>
        </w:rPr>
      </w:pPr>
    </w:p>
    <w:p w14:paraId="6BCDC60D" w14:textId="3E0537D1" w:rsidR="007829F3" w:rsidRDefault="007829F3" w:rsidP="007829F3">
      <w:pPr>
        <w:spacing w:line="278" w:lineRule="auto"/>
      </w:pPr>
    </w:p>
    <w:sectPr w:rsidR="007829F3" w:rsidSect="00223435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32EC" w14:textId="77777777" w:rsidR="00F32E6A" w:rsidRDefault="00F32E6A" w:rsidP="00223435">
      <w:pPr>
        <w:spacing w:after="0" w:line="240" w:lineRule="auto"/>
      </w:pPr>
      <w:r>
        <w:separator/>
      </w:r>
    </w:p>
  </w:endnote>
  <w:endnote w:type="continuationSeparator" w:id="0">
    <w:p w14:paraId="489DE038" w14:textId="77777777" w:rsidR="00F32E6A" w:rsidRDefault="00F32E6A" w:rsidP="0022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1B43" w14:textId="23A1D6CA" w:rsidR="00E81412" w:rsidRDefault="003308C4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B9D0A3" wp14:editId="4B7332FE">
          <wp:simplePos x="0" y="0"/>
          <wp:positionH relativeFrom="column">
            <wp:posOffset>-1108710</wp:posOffset>
          </wp:positionH>
          <wp:positionV relativeFrom="paragraph">
            <wp:posOffset>2540</wp:posOffset>
          </wp:positionV>
          <wp:extent cx="5760085" cy="41465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263347" name="Imagem 1505263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412" w:rsidRPr="00C2391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CA5C70" wp14:editId="2008EFB0">
              <wp:simplePos x="0" y="0"/>
              <wp:positionH relativeFrom="column">
                <wp:posOffset>5577205</wp:posOffset>
              </wp:positionH>
              <wp:positionV relativeFrom="paragraph">
                <wp:posOffset>-6985</wp:posOffset>
              </wp:positionV>
              <wp:extent cx="525145" cy="433070"/>
              <wp:effectExtent l="0" t="0" r="0" b="5080"/>
              <wp:wrapSquare wrapText="bothSides"/>
              <wp:docPr id="5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433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Baskerville Old Face" w:hAnsi="Baskerville Old Face" w:cs="Open Sans"/>
                              <w:b/>
                              <w:bCs/>
                              <w:color w:val="595959" w:themeColor="text1" w:themeTint="A6"/>
                              <w:sz w:val="40"/>
                              <w:szCs w:val="40"/>
                            </w:rPr>
                            <w:id w:val="30535871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36CF2A55" w14:textId="77777777" w:rsidR="00E81412" w:rsidRPr="00035854" w:rsidRDefault="00E81412" w:rsidP="00E81412">
                              <w:pPr>
                                <w:pStyle w:val="Rodap"/>
                                <w:jc w:val="right"/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</w:pP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instrText>PAGE   \* MERGEFORMAT</w:instrText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t>21</w:t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A5C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9.15pt;margin-top:-.55pt;width:41.3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" filled="f" stroked="f">
              <v:textbox>
                <w:txbxContent>
                  <w:sdt>
                    <w:sdtPr>
                      <w:rPr>
                        <w:rFonts w:ascii="Baskerville Old Face" w:hAnsi="Baskerville Old Face" w:cs="Open Sans"/>
                        <w:b/>
                        <w:bCs/>
                        <w:color w:val="595959" w:themeColor="text1" w:themeTint="A6"/>
                        <w:sz w:val="40"/>
                        <w:szCs w:val="40"/>
                      </w:rPr>
                      <w:id w:val="305358714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36CF2A55" w14:textId="77777777" w:rsidR="00E81412" w:rsidRPr="00035854" w:rsidRDefault="00E81412" w:rsidP="00E81412">
                        <w:pPr>
                          <w:pStyle w:val="Rodap"/>
                          <w:jc w:val="right"/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</w:pP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begin"/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instrText>PAGE   \* MERGEFORMAT</w:instrText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separate"/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t>21</w:t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030B" w14:textId="77777777" w:rsidR="00F32E6A" w:rsidRDefault="00F32E6A" w:rsidP="00223435">
      <w:pPr>
        <w:spacing w:after="0" w:line="240" w:lineRule="auto"/>
      </w:pPr>
      <w:r>
        <w:separator/>
      </w:r>
    </w:p>
  </w:footnote>
  <w:footnote w:type="continuationSeparator" w:id="0">
    <w:p w14:paraId="18E19551" w14:textId="77777777" w:rsidR="00F32E6A" w:rsidRDefault="00F32E6A" w:rsidP="0022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656F" w14:textId="61B6F5BD" w:rsidR="00223435" w:rsidRDefault="00796A6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E4CF8" wp14:editId="3CE0ADEE">
          <wp:simplePos x="0" y="0"/>
          <wp:positionH relativeFrom="column">
            <wp:posOffset>-1003935</wp:posOffset>
          </wp:positionH>
          <wp:positionV relativeFrom="paragraph">
            <wp:posOffset>-412115</wp:posOffset>
          </wp:positionV>
          <wp:extent cx="7246620" cy="1760220"/>
          <wp:effectExtent l="0" t="0" r="0" b="0"/>
          <wp:wrapSquare wrapText="bothSides"/>
          <wp:docPr id="13440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019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36"/>
                  <a:stretch>
                    <a:fillRect/>
                  </a:stretch>
                </pic:blipFill>
                <pic:spPr bwMode="auto">
                  <a:xfrm>
                    <a:off x="0" y="0"/>
                    <a:ext cx="724662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85"/>
    <w:multiLevelType w:val="multilevel"/>
    <w:tmpl w:val="F69076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A33"/>
    <w:multiLevelType w:val="multilevel"/>
    <w:tmpl w:val="E684DE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8E026A"/>
    <w:multiLevelType w:val="multilevel"/>
    <w:tmpl w:val="8682C3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182884"/>
    <w:multiLevelType w:val="multilevel"/>
    <w:tmpl w:val="2368A0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0A1"/>
    <w:multiLevelType w:val="multilevel"/>
    <w:tmpl w:val="9A8E9F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34CB"/>
    <w:multiLevelType w:val="multilevel"/>
    <w:tmpl w:val="1E0E4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515E9E"/>
    <w:multiLevelType w:val="multilevel"/>
    <w:tmpl w:val="1B46B39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4310F"/>
    <w:multiLevelType w:val="multilevel"/>
    <w:tmpl w:val="A58209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E0188"/>
    <w:multiLevelType w:val="multilevel"/>
    <w:tmpl w:val="BB5E833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53F"/>
    <w:multiLevelType w:val="multilevel"/>
    <w:tmpl w:val="6F0A42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65953"/>
    <w:multiLevelType w:val="multilevel"/>
    <w:tmpl w:val="2CE255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10728"/>
    <w:multiLevelType w:val="multilevel"/>
    <w:tmpl w:val="7D6898B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64396B"/>
    <w:multiLevelType w:val="multilevel"/>
    <w:tmpl w:val="11EAB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0716645">
    <w:abstractNumId w:val="9"/>
  </w:num>
  <w:num w:numId="2" w16cid:durableId="944732039">
    <w:abstractNumId w:val="10"/>
  </w:num>
  <w:num w:numId="3" w16cid:durableId="1669600427">
    <w:abstractNumId w:val="12"/>
  </w:num>
  <w:num w:numId="4" w16cid:durableId="1612780030">
    <w:abstractNumId w:val="0"/>
  </w:num>
  <w:num w:numId="5" w16cid:durableId="1317421178">
    <w:abstractNumId w:val="5"/>
  </w:num>
  <w:num w:numId="6" w16cid:durableId="1723793531">
    <w:abstractNumId w:val="8"/>
  </w:num>
  <w:num w:numId="7" w16cid:durableId="534655114">
    <w:abstractNumId w:val="3"/>
  </w:num>
  <w:num w:numId="8" w16cid:durableId="793518068">
    <w:abstractNumId w:val="4"/>
  </w:num>
  <w:num w:numId="9" w16cid:durableId="1148934509">
    <w:abstractNumId w:val="6"/>
  </w:num>
  <w:num w:numId="10" w16cid:durableId="282729627">
    <w:abstractNumId w:val="1"/>
  </w:num>
  <w:num w:numId="11" w16cid:durableId="310864815">
    <w:abstractNumId w:val="11"/>
  </w:num>
  <w:num w:numId="12" w16cid:durableId="1136949995">
    <w:abstractNumId w:val="2"/>
  </w:num>
  <w:num w:numId="13" w16cid:durableId="871262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5"/>
    <w:rsid w:val="000B66DD"/>
    <w:rsid w:val="000F24DD"/>
    <w:rsid w:val="00223435"/>
    <w:rsid w:val="00265D17"/>
    <w:rsid w:val="0027184A"/>
    <w:rsid w:val="00291EDE"/>
    <w:rsid w:val="002F39CA"/>
    <w:rsid w:val="0030661D"/>
    <w:rsid w:val="003308C4"/>
    <w:rsid w:val="003A0319"/>
    <w:rsid w:val="003A4702"/>
    <w:rsid w:val="00493F23"/>
    <w:rsid w:val="0052083D"/>
    <w:rsid w:val="005564EC"/>
    <w:rsid w:val="005617BC"/>
    <w:rsid w:val="006715F9"/>
    <w:rsid w:val="006A7AB7"/>
    <w:rsid w:val="007521AD"/>
    <w:rsid w:val="00777217"/>
    <w:rsid w:val="007829F3"/>
    <w:rsid w:val="00796A67"/>
    <w:rsid w:val="007C4147"/>
    <w:rsid w:val="00802F21"/>
    <w:rsid w:val="00831FBC"/>
    <w:rsid w:val="00856E37"/>
    <w:rsid w:val="00880CA6"/>
    <w:rsid w:val="00886014"/>
    <w:rsid w:val="008F0CD0"/>
    <w:rsid w:val="00944A45"/>
    <w:rsid w:val="00A25898"/>
    <w:rsid w:val="00A46DA6"/>
    <w:rsid w:val="00A70696"/>
    <w:rsid w:val="00AC5916"/>
    <w:rsid w:val="00BD65AA"/>
    <w:rsid w:val="00C232B6"/>
    <w:rsid w:val="00C27AEC"/>
    <w:rsid w:val="00C3406B"/>
    <w:rsid w:val="00C97691"/>
    <w:rsid w:val="00D62371"/>
    <w:rsid w:val="00DE130D"/>
    <w:rsid w:val="00E27A32"/>
    <w:rsid w:val="00E47306"/>
    <w:rsid w:val="00E81412"/>
    <w:rsid w:val="00EE09BA"/>
    <w:rsid w:val="00F32E6A"/>
    <w:rsid w:val="00F54949"/>
    <w:rsid w:val="00F673BF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FB73F"/>
  <w15:chartTrackingRefBased/>
  <w15:docId w15:val="{93A0BA05-F0CD-4A31-8CCB-39191BBC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2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34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4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4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4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4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4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4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4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4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4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4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4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4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4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34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4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34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4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43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3435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3435"/>
  </w:style>
  <w:style w:type="paragraph" w:styleId="Rodap">
    <w:name w:val="footer"/>
    <w:basedOn w:val="Normal"/>
    <w:link w:val="RodapChar"/>
    <w:uiPriority w:val="99"/>
    <w:unhideWhenUsed/>
    <w:rsid w:val="00223435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3435"/>
  </w:style>
  <w:style w:type="character" w:styleId="Hyperlink">
    <w:name w:val="Hyperlink"/>
    <w:uiPriority w:val="99"/>
    <w:unhideWhenUsed/>
    <w:rsid w:val="00493F23"/>
    <w:rPr>
      <w:color w:val="0563C1"/>
      <w:u w:val="single"/>
    </w:rPr>
  </w:style>
  <w:style w:type="paragraph" w:customStyle="1" w:styleId="selectable-text">
    <w:name w:val="selectable-text"/>
    <w:basedOn w:val="Normal"/>
    <w:rsid w:val="0049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493F23"/>
  </w:style>
  <w:style w:type="character" w:styleId="Forte">
    <w:name w:val="Strong"/>
    <w:basedOn w:val="Fontepargpadro"/>
    <w:uiPriority w:val="22"/>
    <w:qFormat/>
    <w:rsid w:val="00493F23"/>
    <w:rPr>
      <w:b/>
      <w:bCs/>
    </w:rPr>
  </w:style>
  <w:style w:type="table" w:styleId="Tabelacomgrade">
    <w:name w:val="Table Grid"/>
    <w:basedOn w:val="Tabelanormal"/>
    <w:uiPriority w:val="39"/>
    <w:rsid w:val="007829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A46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CAD2-69F1-4D1B-9A6C-3665B452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1375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Gusmão</dc:creator>
  <cp:keywords/>
  <dc:description/>
  <cp:lastModifiedBy>Edjaldo Vieira</cp:lastModifiedBy>
  <cp:revision>4</cp:revision>
  <dcterms:created xsi:type="dcterms:W3CDTF">2025-05-03T00:06:00Z</dcterms:created>
  <dcterms:modified xsi:type="dcterms:W3CDTF">2026-04-08T23:24:00Z</dcterms:modified>
</cp:coreProperties>
</file>